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DF" w:rsidRDefault="00252BDF" w:rsidP="00252BDF">
      <w:pPr>
        <w:shd w:val="clear" w:color="auto" w:fill="F7F7F7"/>
        <w:spacing w:after="0" w:line="270" w:lineRule="atLeast"/>
        <w:textAlignment w:val="baseline"/>
        <w:outlineLvl w:val="1"/>
        <w:rPr>
          <w:rFonts w:ascii="inherit" w:eastAsia="Times New Roman" w:hAnsi="inherit" w:cs="Arial"/>
          <w:color w:val="494244"/>
          <w:spacing w:val="30"/>
          <w:sz w:val="48"/>
          <w:szCs w:val="48"/>
          <w:u w:val="single"/>
          <w:bdr w:val="none" w:sz="0" w:space="0" w:color="auto" w:frame="1"/>
          <w:lang w:eastAsia="nb-NO"/>
        </w:rPr>
      </w:pPr>
      <w:r w:rsidRPr="00252BDF">
        <w:rPr>
          <w:rFonts w:ascii="inherit" w:eastAsia="Times New Roman" w:hAnsi="inherit" w:cs="Arial"/>
          <w:color w:val="494244"/>
          <w:spacing w:val="30"/>
          <w:sz w:val="48"/>
          <w:szCs w:val="48"/>
          <w:u w:val="single"/>
          <w:bdr w:val="none" w:sz="0" w:space="0" w:color="auto" w:frame="1"/>
          <w:lang w:eastAsia="nb-NO"/>
        </w:rPr>
        <w:t>Huskeregler på parkeringsplassen</w:t>
      </w:r>
    </w:p>
    <w:p w:rsidR="00900C22" w:rsidRPr="00252BDF" w:rsidRDefault="00900C22" w:rsidP="00252BDF">
      <w:pPr>
        <w:shd w:val="clear" w:color="auto" w:fill="F7F7F7"/>
        <w:spacing w:after="0" w:line="270" w:lineRule="atLeast"/>
        <w:textAlignment w:val="baseline"/>
        <w:outlineLvl w:val="1"/>
        <w:rPr>
          <w:rFonts w:ascii="Arial" w:eastAsia="Times New Roman" w:hAnsi="Arial" w:cs="Arial"/>
          <w:color w:val="494244"/>
          <w:spacing w:val="30"/>
          <w:sz w:val="48"/>
          <w:szCs w:val="48"/>
          <w:lang w:eastAsia="nb-NO"/>
        </w:rPr>
      </w:pPr>
    </w:p>
    <w:p w:rsidR="00252BDF" w:rsidRPr="00252BDF" w:rsidRDefault="00252BDF" w:rsidP="00252BDF">
      <w:pPr>
        <w:shd w:val="clear" w:color="auto" w:fill="F7F7F7"/>
        <w:spacing w:after="27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Det finnes noen huskeregler </w:t>
      </w:r>
      <w:r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som </w:t>
      </w: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vi i</w:t>
      </w:r>
      <w:r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 barnehagen</w:t>
      </w: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 legger vekt på og som hjelper til med å skape større trygghet.</w:t>
      </w:r>
    </w:p>
    <w:p w:rsidR="00252BDF" w:rsidRPr="00252BDF" w:rsidRDefault="00252BDF" w:rsidP="00252BDF">
      <w:pPr>
        <w:shd w:val="clear" w:color="auto" w:fill="F7F7F7"/>
        <w:spacing w:after="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b/>
          <w:bCs/>
          <w:color w:val="494244"/>
          <w:sz w:val="24"/>
          <w:szCs w:val="24"/>
          <w:bdr w:val="none" w:sz="0" w:space="0" w:color="auto" w:frame="1"/>
          <w:lang w:eastAsia="nb-NO"/>
        </w:rPr>
        <w:t>Ryggeregel</w:t>
      </w:r>
    </w:p>
    <w:p w:rsidR="00252BDF" w:rsidRPr="00252BDF" w:rsidRDefault="00252BDF" w:rsidP="00252BDF">
      <w:pPr>
        <w:shd w:val="clear" w:color="auto" w:fill="F7F7F7"/>
        <w:spacing w:after="27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-Rygg alltid inn på den ledige parkeringsplassen – da har du bedre oversikt når du skal ut igjen. Se deg godt for når du rygger inn.</w:t>
      </w:r>
    </w:p>
    <w:p w:rsidR="00252BDF" w:rsidRPr="00252BDF" w:rsidRDefault="00252BDF" w:rsidP="00252BDF">
      <w:pPr>
        <w:shd w:val="clear" w:color="auto" w:fill="F7F7F7"/>
        <w:spacing w:after="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b/>
          <w:bCs/>
          <w:color w:val="494244"/>
          <w:sz w:val="24"/>
          <w:szCs w:val="24"/>
          <w:bdr w:val="none" w:sz="0" w:space="0" w:color="auto" w:frame="1"/>
          <w:lang w:eastAsia="nb-NO"/>
        </w:rPr>
        <w:t>Lukk alltid porten</w:t>
      </w:r>
    </w:p>
    <w:p w:rsidR="00252BDF" w:rsidRDefault="00252BDF" w:rsidP="00252BDF">
      <w:pPr>
        <w:shd w:val="clear" w:color="auto" w:fill="F7F7F7"/>
        <w:spacing w:after="27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-Barnehageporten skal alltid lukkes, uten unntak. Ingen barn skal kunne ferdes ut og inn av porten uten følge av en voksen.</w:t>
      </w:r>
      <w:r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 Hvis porten oppdages åpen, telles samtlige barn på huset med en gang.</w:t>
      </w:r>
    </w:p>
    <w:p w:rsidR="00900C22" w:rsidRPr="00252BDF" w:rsidRDefault="00900C22" w:rsidP="00900C22">
      <w:pPr>
        <w:shd w:val="clear" w:color="auto" w:fill="F7F7F7"/>
        <w:spacing w:after="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/>
          <w:bCs/>
          <w:color w:val="494244"/>
          <w:sz w:val="24"/>
          <w:szCs w:val="24"/>
          <w:bdr w:val="none" w:sz="0" w:space="0" w:color="auto" w:frame="1"/>
          <w:lang w:eastAsia="nb-NO"/>
        </w:rPr>
        <w:t>Klatring på gjerde og porten</w:t>
      </w:r>
    </w:p>
    <w:p w:rsidR="00900C22" w:rsidRPr="00252BDF" w:rsidRDefault="00900C22" w:rsidP="00252BDF">
      <w:pPr>
        <w:shd w:val="clear" w:color="auto" w:fill="F7F7F7"/>
        <w:spacing w:after="27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-Det er ikke lov å la barna klatre på gjerde eller</w:t>
      </w:r>
      <w:r w:rsidR="008A6375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 over porten. Dette fordi da kan de andre barna tro det er ok å gjøre dette, og kan prøve å klatre ut av barnehagen. </w:t>
      </w:r>
      <w:bookmarkStart w:id="0" w:name="_GoBack"/>
      <w:bookmarkEnd w:id="0"/>
    </w:p>
    <w:p w:rsidR="00252BDF" w:rsidRPr="00252BDF" w:rsidRDefault="00252BDF" w:rsidP="00252BDF">
      <w:pPr>
        <w:shd w:val="clear" w:color="auto" w:fill="F7F7F7"/>
        <w:spacing w:after="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b/>
          <w:bCs/>
          <w:color w:val="494244"/>
          <w:sz w:val="24"/>
          <w:szCs w:val="24"/>
          <w:bdr w:val="none" w:sz="0" w:space="0" w:color="auto" w:frame="1"/>
          <w:lang w:eastAsia="nb-NO"/>
        </w:rPr>
        <w:t>Sykler og sparkesykler på parkeringsplassen</w:t>
      </w:r>
    </w:p>
    <w:p w:rsidR="00252BDF" w:rsidRPr="00252BDF" w:rsidRDefault="00252BDF" w:rsidP="00252BDF">
      <w:pPr>
        <w:shd w:val="clear" w:color="auto" w:fill="F7F7F7"/>
        <w:spacing w:after="27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-Gå alltid av sykkelen og trill rolig blant bilene.</w:t>
      </w:r>
      <w:r w:rsidR="00900C22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 Sykler parkeres i sykkelstativene.</w:t>
      </w:r>
    </w:p>
    <w:p w:rsidR="00252BDF" w:rsidRPr="00252BDF" w:rsidRDefault="00252BDF" w:rsidP="00252BDF">
      <w:pPr>
        <w:shd w:val="clear" w:color="auto" w:fill="F7F7F7"/>
        <w:spacing w:after="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b/>
          <w:bCs/>
          <w:color w:val="494244"/>
          <w:sz w:val="24"/>
          <w:szCs w:val="24"/>
          <w:bdr w:val="none" w:sz="0" w:space="0" w:color="auto" w:frame="1"/>
          <w:lang w:eastAsia="nb-NO"/>
        </w:rPr>
        <w:t>Søsken som venter i bilen</w:t>
      </w:r>
    </w:p>
    <w:p w:rsidR="00252BDF" w:rsidRPr="00252BDF" w:rsidRDefault="00252BDF" w:rsidP="00252BDF">
      <w:pPr>
        <w:shd w:val="clear" w:color="auto" w:fill="F7F7F7"/>
        <w:spacing w:after="27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-Hvis det ikke er nødvendig, bør ikke søsken vente alene i bilen. Veien frem til håndbrekket og andre spenne</w:t>
      </w:r>
      <w:r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n</w:t>
      </w: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de funk</w:t>
      </w:r>
      <w:r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s</w:t>
      </w: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joner i bilen er kort.</w:t>
      </w:r>
    </w:p>
    <w:p w:rsidR="00252BDF" w:rsidRPr="00252BDF" w:rsidRDefault="00252BDF" w:rsidP="00252BDF">
      <w:pPr>
        <w:shd w:val="clear" w:color="auto" w:fill="F7F7F7"/>
        <w:spacing w:after="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b/>
          <w:bCs/>
          <w:color w:val="494244"/>
          <w:sz w:val="24"/>
          <w:szCs w:val="24"/>
          <w:bdr w:val="none" w:sz="0" w:space="0" w:color="auto" w:frame="1"/>
          <w:lang w:eastAsia="nb-NO"/>
        </w:rPr>
        <w:t>Tomgangskjøring</w:t>
      </w:r>
    </w:p>
    <w:p w:rsidR="00252BDF" w:rsidRPr="00252BDF" w:rsidRDefault="00252BDF" w:rsidP="00252BDF">
      <w:pPr>
        <w:shd w:val="clear" w:color="auto" w:fill="F7F7F7"/>
        <w:spacing w:after="27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-Både med tanke på miljøet og sikkerheten </w:t>
      </w:r>
      <w:r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skal</w:t>
      </w: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 bilen alltid slås helt av på parkeringsplassen.</w:t>
      </w:r>
      <w:r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 </w:t>
      </w:r>
    </w:p>
    <w:p w:rsidR="00252BDF" w:rsidRDefault="00900C22" w:rsidP="00252BDF">
      <w:pPr>
        <w:shd w:val="clear" w:color="auto" w:fill="F7F7F7"/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color w:val="494244"/>
          <w:sz w:val="24"/>
          <w:szCs w:val="24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/>
          <w:bCs/>
          <w:color w:val="494244"/>
          <w:sz w:val="24"/>
          <w:szCs w:val="24"/>
          <w:bdr w:val="none" w:sz="0" w:space="0" w:color="auto" w:frame="1"/>
          <w:lang w:eastAsia="nb-NO"/>
        </w:rPr>
        <w:t>Oppmerket felt ved porten</w:t>
      </w:r>
    </w:p>
    <w:p w:rsidR="00900C22" w:rsidRDefault="00900C22" w:rsidP="00252BDF">
      <w:pPr>
        <w:shd w:val="clear" w:color="auto" w:fill="F7F7F7"/>
        <w:spacing w:after="0" w:line="360" w:lineRule="atLeast"/>
        <w:textAlignment w:val="baseline"/>
        <w:rPr>
          <w:rFonts w:ascii="Verdana" w:eastAsia="Times New Roman" w:hAnsi="Verdana" w:cs="Times New Roman"/>
          <w:bCs/>
          <w:color w:val="494244"/>
          <w:sz w:val="24"/>
          <w:szCs w:val="24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/>
          <w:bCs/>
          <w:color w:val="494244"/>
          <w:sz w:val="24"/>
          <w:szCs w:val="24"/>
          <w:bdr w:val="none" w:sz="0" w:space="0" w:color="auto" w:frame="1"/>
          <w:lang w:eastAsia="nb-NO"/>
        </w:rPr>
        <w:t>-</w:t>
      </w:r>
      <w:r>
        <w:rPr>
          <w:rFonts w:ascii="Verdana" w:eastAsia="Times New Roman" w:hAnsi="Verdana" w:cs="Times New Roman"/>
          <w:bCs/>
          <w:color w:val="494244"/>
          <w:sz w:val="24"/>
          <w:szCs w:val="24"/>
          <w:bdr w:val="none" w:sz="0" w:space="0" w:color="auto" w:frame="1"/>
          <w:lang w:eastAsia="nb-NO"/>
        </w:rPr>
        <w:t>Det skal ikke parkeres på det oppmerka feltet ved porten.</w:t>
      </w:r>
    </w:p>
    <w:p w:rsidR="00900C22" w:rsidRDefault="00900C22" w:rsidP="00252BDF">
      <w:pPr>
        <w:shd w:val="clear" w:color="auto" w:fill="F7F7F7"/>
        <w:spacing w:after="0" w:line="360" w:lineRule="atLeast"/>
        <w:textAlignment w:val="baseline"/>
        <w:rPr>
          <w:rFonts w:ascii="Verdana" w:eastAsia="Times New Roman" w:hAnsi="Verdana" w:cs="Times New Roman"/>
          <w:bCs/>
          <w:color w:val="494244"/>
          <w:sz w:val="24"/>
          <w:szCs w:val="24"/>
          <w:bdr w:val="none" w:sz="0" w:space="0" w:color="auto" w:frame="1"/>
          <w:lang w:eastAsia="nb-NO"/>
        </w:rPr>
      </w:pPr>
    </w:p>
    <w:p w:rsidR="00900C22" w:rsidRPr="00900C22" w:rsidRDefault="00900C22" w:rsidP="00252BDF">
      <w:pPr>
        <w:shd w:val="clear" w:color="auto" w:fill="F7F7F7"/>
        <w:spacing w:after="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</w:p>
    <w:p w:rsidR="00252BDF" w:rsidRPr="00252BDF" w:rsidRDefault="00252BDF" w:rsidP="00252BDF">
      <w:pPr>
        <w:shd w:val="clear" w:color="auto" w:fill="F7F7F7"/>
        <w:spacing w:after="27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 </w:t>
      </w:r>
    </w:p>
    <w:p w:rsidR="00395554" w:rsidRDefault="00395554"/>
    <w:sectPr w:rsidR="0039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DF"/>
    <w:rsid w:val="00252BDF"/>
    <w:rsid w:val="00295918"/>
    <w:rsid w:val="003725C0"/>
    <w:rsid w:val="00395554"/>
    <w:rsid w:val="003D7DBB"/>
    <w:rsid w:val="00401C9F"/>
    <w:rsid w:val="005463C1"/>
    <w:rsid w:val="006012EB"/>
    <w:rsid w:val="006F60EA"/>
    <w:rsid w:val="0085338C"/>
    <w:rsid w:val="008A6375"/>
    <w:rsid w:val="0090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D9E8"/>
  <w15:chartTrackingRefBased/>
  <w15:docId w15:val="{CBBC08E6-5726-4542-9108-E34E2FD7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Corneliussen</dc:creator>
  <cp:keywords/>
  <dc:description/>
  <cp:lastModifiedBy>post</cp:lastModifiedBy>
  <cp:revision>2</cp:revision>
  <dcterms:created xsi:type="dcterms:W3CDTF">2018-08-21T09:15:00Z</dcterms:created>
  <dcterms:modified xsi:type="dcterms:W3CDTF">2018-08-21T09:15:00Z</dcterms:modified>
</cp:coreProperties>
</file>